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wydarzenie „Automatyzacja kontroli jakości i zastosowania IOT w przemyśle 4.0”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środę 14 października w Silesia startup w Czechowicach-Dziedzicach będzie miało miejsce wydarzenie, które z pewnością przykuje uwagę zainteresowanych przemysłem 4.0. Zapraszamy na spotkanie „Automatyzacja kontroli jakości i zastosowania IOT w przemyśle 4.0”.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poświęcone zagadnieniom automatyzacji kontroli jakości i zastosowaniu IOT w przemyśle 4.0 odbędzie się w Silesia startup, który znajduje się w budynku Centrum Handlowego Stara Kablownia w Czechowicach-Dziedzicach (ul. Legionów 83a). Gospodarzami spotkania będą Evatronix, właściciel marki eviXscan 3D, Drim Robotics, Elmark/Universal Robots, InnerWeb, Balluff oraz Silesia Automotive &amp; Advanced Manufacturing.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Prezentacje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spotkania każda z firm zaprezentuje swoje innowacyjne rozwiązania. Na wydarzeniu, które rozpocznie się o godzinie 10:00, nasza firma zaprezentuje praktyczne rozwiązania kontrolno-pomiarowe. Zademonstrowana zostanie integracja skanera eviXscan 3D Wide Range z kolaborującym robotem Universal Robots 10 w aplikacji pomiarowej detali odlewnych. Goście naszego spotkania będą mieli także okazję zobaczyć współpracę robota Universal Robots 10 z automatycznym systemem skanującym eviXmatic w symulacji pracy na linii produkcyjnej. Evatronix, właściciel marki eviXscan, 3D zademonstruje również rozwiązanie w zakresie automatycznego stanowiska pomiarowego, czyli skaner Fine Precision na robocie Universal Robotics w aplikacji pomiarowej dla detali wtryskiwanych.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Współgospodarze wydarzenia „Automatyzacja kontroli jakości i zastosowania IOT w przemyśle 4.0” również zaprezentują swoje innowacyjne rozwiązania. Firmy Elmark/Universal Robots przedstawią portfolio rozwiązań UR oraz prezentację zautomatyzowanych rozwiązań kontroli jakości na przykładach aplikacji w różnych gałęziach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InnerWeb zademonstruje swój system InnerWeb z użyciem IOT i aplikacji mobilnych w zakresie: e-pozwoleń na pracę, geolokalizacji, analityki ruchu czy technologii LIDAR. Firma Balluff zaprezentuje elektroniczny paszport narzędzia typu tłocznik/forma wtryskowa oraz rozwiązania wizyjne 2D pod klucz, natomiast </w:t>
      </w:r>
      <w:r>
        <w:rPr>
          <w:rFonts w:ascii="calibri" w:hAnsi="calibri" w:eastAsia="calibri" w:cs="calibri"/>
          <w:sz w:val="24"/>
          <w:szCs w:val="24"/>
        </w:rPr>
        <w:t xml:space="preserve">Silesia Automotive &amp; </w:t>
      </w:r>
      <w:r>
        <w:rPr>
          <w:rFonts w:ascii="calibri" w:hAnsi="calibri" w:eastAsia="calibri" w:cs="calibri"/>
          <w:sz w:val="24"/>
          <w:szCs w:val="24"/>
        </w:rPr>
        <w:t xml:space="preserve">Advanced Manufacturing poświęci uwagę kwestii opracowania kierunku rozwoju transformacji cyfrowej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Rejestracja na wydarzenie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wydarzeniu „Automatyzacja kontroli jakości i zastosowania IOT w przemyśle 4.0” zapraszamy do zarejestrowania się na stronie http://iot2020.pl/ (liczba miejsc ograniczona).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2024-05-14T04:48:44+02:00</dcterms:created>
  <dcterms:modified xsi:type="dcterms:W3CDTF">2024-05-14T04:48:44+02:00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