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Evatronix rozszerza dystrybucję skanerów eviXscan 3D na kolejne kraje Europy Zachodniej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Bielsko-Biała i Dielsdorf, Szwajcaria, 16.12.2020 r. – Evatronix nawiązał współpracę ze szwajcarską firmą Chromos Group, która tym samym stała się dystrybutorem produkowanych przez Evatronix skanerów eviXscan 3D w Szwajcarii, Austrii, Księstwie Lichtenstein oraz na części terytorium Niemiec (Bawaria).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Chromos Group to firma ze Szwajcarii o międzynarodowym zasięgu, zajmująca się dystrybucją urządzeń produkcyjnych, materiałów eksploatacyjnych i akcesoriów dla wielu gałęzi przemysłu. Jednym z obszarów jej działalności jest branża 3D, w ramach której wyspecjalizowany zespół świadczy usługi doradztwa i sprzedaży rozwiązań dla przemysłów wykorzystujących druk 3D. W fabryce Chromos 3D realizowane są m.in. projekty z zakresu inżynierii odwrotnej i prototypowania.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ten zespół zainteresował się skanerami 3D produkowanymi przez Evatronix, co doprowadziło</w:t>
      </w:r>
    </w:p>
    <w:p>
      <w:r>
        <w:rPr>
          <w:rFonts w:ascii="calibri" w:hAnsi="calibri" w:eastAsia="calibri" w:cs="calibri"/>
          <w:sz w:val="24"/>
          <w:szCs w:val="24"/>
        </w:rPr>
        <w:t xml:space="preserve">do podpisania umowy, na mocy której Chromos Group stała się dystrybutorem skanerów i rozwiązań eviXscan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Innowacyjność to cecha niezwykle pożądana w dzisiejszym biznesie. Wiedzą o tym także specjaliści z Chromos Group, którzy dostrzegli potencjał zarówno w skanerach eviXscan 3D, jak i w zespole Evatronix: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Poszukujemy innowacyjnych partnerów, z którymi można nawiązać dobrą i długotrwałą współpracę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Agnes Balassa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Project Manager 3D</w:t>
      </w:r>
      <w:r>
        <w:rPr>
          <w:rFonts w:ascii="calibri" w:hAnsi="calibri" w:eastAsia="calibri" w:cs="calibri"/>
          <w:sz w:val="24"/>
          <w:szCs w:val="24"/>
          <w:b/>
        </w:rPr>
        <w:t xml:space="preserve"> w Chromos Group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Zespół Evatronix, ich umiejętności i misja, odpowiadają naszym oczekiwaniom. Od początku podjęcia współpracy partnerzy z Evatronix udowadniają nam swoje kompetencje. Komunikacja z nimi jest szybka, konkretna i efektywna.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Doceniamy też zaawansowanie techniczne produktów Evatronix, dlatego oczekujemy intensywnego rozwoju naszej relacji biznesowej.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Potencjał wynikający z nawiązanej współpracy widzą również eksperci firmy Evatronix. O nowych możliwościach wynikających z podpisania umowy dystrybucyjnej mówi </w:t>
      </w:r>
      <w:r>
        <w:rPr>
          <w:rFonts w:ascii="calibri" w:hAnsi="calibri" w:eastAsia="calibri" w:cs="calibri"/>
          <w:sz w:val="24"/>
          <w:szCs w:val="24"/>
          <w:b/>
        </w:rPr>
        <w:t xml:space="preserve">Adam Morawiec, wiceprezes ds. rozwoju biznesu w Evatronix SA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Skanery eviXscan 3D i zautomatyzowane systemy skanowania 3D znajdują różnorodne zastosowania w przemyśle, również takie, które wymagają najwyższej precyzji skanowania. Jest to szczególnie istotne w precyzyjnym przemyśle maszynowym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rozszerzenie naszego portfolio produktów w kierunku takich właśnie rozwiązań znalazło uznanie w oczach Chromos Group, która posiada wieloletnie relacje z lokalnym przemysłem.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Zapytany o plany związane z przyszłością współpracy obu firm </w:t>
      </w:r>
      <w:r>
        <w:rPr>
          <w:rFonts w:ascii="calibri" w:hAnsi="calibri" w:eastAsia="calibri" w:cs="calibri"/>
          <w:sz w:val="24"/>
          <w:szCs w:val="24"/>
          <w:b/>
        </w:rPr>
        <w:t xml:space="preserve">A. Morawiec</w:t>
      </w:r>
      <w:r>
        <w:rPr>
          <w:rFonts w:ascii="calibri" w:hAnsi="calibri" w:eastAsia="calibri" w:cs="calibri"/>
          <w:sz w:val="24"/>
          <w:szCs w:val="24"/>
        </w:rPr>
        <w:t xml:space="preserve"> odpowiada: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Głęboko wierzymy, że partnerstwo z Chromos Group będzie bardzo pomocne w dotarciu z naszymi produktami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rozwiązaniami 3D do klientów zarówno w Szwajcarii, jak i w krajach ościennych, na terenie których nasz partner będzie również nas reprezentował – w Austrii i Lichtensteinie, gdzie nie mieliśmy do tej pory reprezentacji, a ponadto wzmocni naszą obecność w południowych landach Niemiec.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70 marek reprezentowanych przez Chromos Group znajdują się firmy takie, jak HP, FujiFilm, Universal Robots czy Trelleborg. Do grona renomowanych partnerów dołączył teraz Evatronix. Specjaliści z polskiej firmy zgodnie podkreślają, że perspektywa współpracy z Chromos Group, której obrót wynosi 150 milionów franków szwajcarskich, otwiera przed producentem skanerów eviXscan 3D nowe możliwości na rynku zachodnio-europejskim.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Wymagania klientów z dziedziny mechaniki precyzyjnej, których wielu jest na rynku szwajcarskim, stymulować będą rozwój technologii 3D w firmie Evatronix zwłaszcza w zastosowaniach do kontroli jakości bezpośrednio na taśmie produkcyjnej.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Evatronix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Evatronix SA projektuje usługowo urządzenia elektroniczne i mechatroniczne wraz z towarzyszącym im oprogramowaniem. Najczęstsze ich zastosowanie to systemy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Internetu Rzeczy</w:t>
      </w:r>
      <w:r>
        <w:rPr>
          <w:rFonts w:ascii="calibri" w:hAnsi="calibri" w:eastAsia="calibri" w:cs="calibri"/>
          <w:sz w:val="24"/>
          <w:szCs w:val="24"/>
        </w:rPr>
        <w:t xml:space="preserve">. Firma, we współpracy ze sprawdzonymi podwykonawcami, realizuje także serie prototypowe, produkcję pilotażową i niskoseryjną projektowanych urządzeń. Evatronix SA jest też producentem skanerów 3D sprzedawanych pod marką eviXscan 3D. W oparciu o rozwijaną przez siebie technologię skanowania 3D Evatronix projektuje i wdraża automatyczne systemy kontroli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Evatronix działa także jako dostawca obwodów drukowanych i oprogramowania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Pulsonix</w:t>
      </w:r>
      <w:r>
        <w:rPr>
          <w:rFonts w:ascii="calibri" w:hAnsi="calibri" w:eastAsia="calibri" w:cs="calibri"/>
          <w:sz w:val="24"/>
          <w:szCs w:val="24"/>
        </w:rPr>
        <w:t xml:space="preserve"> do projektowania obwodów drukowanych. Innowacyjność firmy i jej globalny zasięg została doceniona przez lokalny samorząd: w 2019 roku uzyskała ona prestiżową nagrodę firmy roku miasta Bielsko-Biała.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CHROMOS Group 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CHROMOS Group AG to założone w 1946 roku rodzinne przedsiębiorstwo ze Szwajcarii z siedzibą w Dielsdorfie, niedaleko Zurychu. Firma jest wiodącym dostawcą systemów i rozwiązań dla wielu gałęzi przemysłu (m.in. poligraficznego i opakowań; fotograficznego i wideo; medycznego i farmaceutycznego; przetwórczego).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2026-10-28T11:44:40+01:00</dcterms:created>
  <dcterms:modified xsi:type="dcterms:W3CDTF">2026-10-28T11:44:40+01:00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